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E" w:rsidRDefault="00851F1E" w:rsidP="00851F1E">
      <w:pPr>
        <w:tabs>
          <w:tab w:val="left" w:pos="1204"/>
        </w:tabs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Белозерская сельская Дума</w:t>
      </w:r>
    </w:p>
    <w:p w:rsidR="00851F1E" w:rsidRDefault="00851F1E" w:rsidP="00851F1E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Белозерского района</w:t>
      </w:r>
    </w:p>
    <w:p w:rsidR="00851F1E" w:rsidRDefault="00851F1E" w:rsidP="00851F1E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Курганской области</w:t>
      </w:r>
    </w:p>
    <w:p w:rsidR="00851F1E" w:rsidRDefault="00851F1E" w:rsidP="00851F1E">
      <w:pPr>
        <w:jc w:val="center"/>
        <w:rPr>
          <w:b/>
          <w:i w:val="0"/>
          <w:sz w:val="24"/>
          <w:szCs w:val="24"/>
        </w:rPr>
      </w:pPr>
    </w:p>
    <w:p w:rsidR="00851F1E" w:rsidRDefault="00851F1E" w:rsidP="00851F1E">
      <w:pPr>
        <w:jc w:val="center"/>
        <w:rPr>
          <w:b/>
          <w:i w:val="0"/>
          <w:sz w:val="24"/>
          <w:szCs w:val="24"/>
        </w:rPr>
      </w:pPr>
    </w:p>
    <w:p w:rsidR="00851F1E" w:rsidRDefault="00851F1E" w:rsidP="00851F1E">
      <w:pPr>
        <w:tabs>
          <w:tab w:val="left" w:pos="709"/>
        </w:tabs>
        <w:jc w:val="center"/>
        <w:rPr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>РЕШЕНИЕ</w:t>
      </w:r>
    </w:p>
    <w:p w:rsidR="00851F1E" w:rsidRDefault="00851F1E" w:rsidP="00851F1E">
      <w:pPr>
        <w:jc w:val="center"/>
        <w:rPr>
          <w:b/>
          <w:i w:val="0"/>
          <w:sz w:val="24"/>
          <w:szCs w:val="24"/>
        </w:rPr>
      </w:pPr>
    </w:p>
    <w:p w:rsidR="00851F1E" w:rsidRDefault="00851F1E" w:rsidP="00851F1E">
      <w:pPr>
        <w:rPr>
          <w:b/>
          <w:i w:val="0"/>
          <w:sz w:val="24"/>
          <w:szCs w:val="24"/>
        </w:rPr>
      </w:pPr>
    </w:p>
    <w:p w:rsidR="00851F1E" w:rsidRDefault="00851F1E" w:rsidP="00851F1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 28 декабря 2015 года  № 15-3</w:t>
      </w:r>
    </w:p>
    <w:p w:rsidR="00851F1E" w:rsidRDefault="00851F1E" w:rsidP="00851F1E">
      <w:pPr>
        <w:rPr>
          <w:b/>
          <w:i w:val="0"/>
        </w:rPr>
      </w:pPr>
      <w:r>
        <w:rPr>
          <w:i w:val="0"/>
          <w:sz w:val="22"/>
          <w:szCs w:val="22"/>
        </w:rPr>
        <w:t>с. Белозерское</w:t>
      </w:r>
    </w:p>
    <w:p w:rsidR="00851F1E" w:rsidRDefault="00851F1E" w:rsidP="00851F1E">
      <w:pPr>
        <w:rPr>
          <w:i w:val="0"/>
          <w:sz w:val="24"/>
          <w:szCs w:val="24"/>
        </w:rPr>
      </w:pPr>
    </w:p>
    <w:p w:rsidR="00851F1E" w:rsidRPr="00405F21" w:rsidRDefault="00851F1E" w:rsidP="00851F1E">
      <w:pPr>
        <w:widowControl w:val="0"/>
        <w:suppressAutoHyphens/>
        <w:jc w:val="center"/>
        <w:rPr>
          <w:rFonts w:eastAsia="Andale Sans UI"/>
          <w:b/>
          <w:i w:val="0"/>
          <w:kern w:val="1"/>
          <w:sz w:val="24"/>
          <w:szCs w:val="24"/>
          <w:lang/>
        </w:rPr>
      </w:pPr>
      <w:r w:rsidRPr="00405F21">
        <w:rPr>
          <w:rFonts w:eastAsia="Andale Sans UI"/>
          <w:b/>
          <w:i w:val="0"/>
          <w:kern w:val="1"/>
          <w:sz w:val="24"/>
          <w:szCs w:val="24"/>
          <w:lang/>
        </w:rPr>
        <w:t>Об объявлении при</w:t>
      </w:r>
      <w:r w:rsidRPr="00405F21">
        <w:rPr>
          <w:rFonts w:eastAsia="Andale Sans UI"/>
          <w:b/>
          <w:i w:val="0"/>
          <w:kern w:val="1"/>
          <w:sz w:val="24"/>
          <w:szCs w:val="24"/>
          <w:lang/>
        </w:rPr>
        <w:t>ё</w:t>
      </w:r>
      <w:r w:rsidRPr="00405F21">
        <w:rPr>
          <w:rFonts w:eastAsia="Andale Sans UI"/>
          <w:b/>
          <w:i w:val="0"/>
          <w:kern w:val="1"/>
          <w:sz w:val="24"/>
          <w:szCs w:val="24"/>
          <w:lang/>
        </w:rPr>
        <w:t>ма предложений по дополнению состава</w:t>
      </w:r>
    </w:p>
    <w:p w:rsidR="00851F1E" w:rsidRPr="00405F21" w:rsidRDefault="00851F1E" w:rsidP="00851F1E">
      <w:pPr>
        <w:widowControl w:val="0"/>
        <w:suppressAutoHyphens/>
        <w:jc w:val="center"/>
        <w:rPr>
          <w:rFonts w:eastAsia="Andale Sans UI"/>
          <w:b/>
          <w:i w:val="0"/>
          <w:kern w:val="1"/>
          <w:sz w:val="24"/>
          <w:szCs w:val="24"/>
          <w:lang/>
        </w:rPr>
      </w:pPr>
      <w:r w:rsidRPr="00405F21">
        <w:rPr>
          <w:rFonts w:eastAsia="Andale Sans UI"/>
          <w:b/>
          <w:i w:val="0"/>
          <w:kern w:val="1"/>
          <w:sz w:val="24"/>
          <w:szCs w:val="24"/>
          <w:lang/>
        </w:rPr>
        <w:t>избирательной комиссии Белозерского сельсовета</w:t>
      </w:r>
    </w:p>
    <w:p w:rsidR="00851F1E" w:rsidRPr="00405F21" w:rsidRDefault="00851F1E" w:rsidP="00851F1E">
      <w:pPr>
        <w:widowControl w:val="0"/>
        <w:suppressAutoHyphens/>
        <w:jc w:val="both"/>
        <w:rPr>
          <w:rFonts w:eastAsia="Andale Sans UI"/>
          <w:i w:val="0"/>
          <w:kern w:val="1"/>
          <w:sz w:val="24"/>
          <w:szCs w:val="24"/>
          <w:lang/>
        </w:rPr>
      </w:pPr>
    </w:p>
    <w:p w:rsidR="00851F1E" w:rsidRPr="00405F21" w:rsidRDefault="00851F1E" w:rsidP="00851F1E">
      <w:pPr>
        <w:widowControl w:val="0"/>
        <w:tabs>
          <w:tab w:val="left" w:pos="720"/>
        </w:tabs>
        <w:suppressAutoHyphens/>
        <w:jc w:val="both"/>
        <w:rPr>
          <w:rFonts w:eastAsia="Andale Sans UI"/>
          <w:i w:val="0"/>
          <w:kern w:val="1"/>
          <w:sz w:val="24"/>
          <w:szCs w:val="24"/>
          <w:lang/>
        </w:rPr>
      </w:pP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        </w:t>
      </w:r>
      <w:r>
        <w:rPr>
          <w:rFonts w:eastAsia="Andale Sans UI"/>
          <w:i w:val="0"/>
          <w:kern w:val="1"/>
          <w:sz w:val="24"/>
          <w:szCs w:val="24"/>
          <w:lang/>
        </w:rPr>
        <w:t xml:space="preserve"> 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>В связи с досрочным сложением полномочий члена избирательной комиссии Белозерского сельсовета, руководствуясь Федеральным  законом  от 12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июня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>2002 г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ода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№67-ФЗ « Об основных гарантиях избирательных прав  и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>прав на участие  в референдуме  граждан Российской Федерации», Белозерская сельская Дума Р Е Ш И Л А:</w:t>
      </w:r>
    </w:p>
    <w:p w:rsidR="00851F1E" w:rsidRPr="00405F21" w:rsidRDefault="00851F1E" w:rsidP="00851F1E">
      <w:pPr>
        <w:widowControl w:val="0"/>
        <w:suppressAutoHyphens/>
        <w:jc w:val="both"/>
        <w:rPr>
          <w:rFonts w:eastAsia="Andale Sans UI"/>
          <w:i w:val="0"/>
          <w:kern w:val="1"/>
          <w:sz w:val="24"/>
          <w:szCs w:val="24"/>
          <w:lang/>
        </w:rPr>
      </w:pPr>
    </w:p>
    <w:p w:rsidR="00851F1E" w:rsidRPr="00405F21" w:rsidRDefault="00851F1E" w:rsidP="00851F1E">
      <w:pPr>
        <w:widowControl w:val="0"/>
        <w:tabs>
          <w:tab w:val="left" w:pos="709"/>
        </w:tabs>
        <w:suppressAutoHyphens/>
        <w:jc w:val="both"/>
        <w:rPr>
          <w:rFonts w:eastAsia="Andale Sans UI"/>
          <w:i w:val="0"/>
          <w:kern w:val="1"/>
          <w:sz w:val="24"/>
          <w:szCs w:val="24"/>
          <w:lang/>
        </w:rPr>
      </w:pP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         </w:t>
      </w:r>
      <w:r>
        <w:rPr>
          <w:rFonts w:eastAsia="Andale Sans UI"/>
          <w:i w:val="0"/>
          <w:kern w:val="1"/>
          <w:sz w:val="24"/>
          <w:szCs w:val="24"/>
          <w:lang/>
        </w:rPr>
        <w:t xml:space="preserve">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>1. Белозерской сельской Дум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>е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>о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>б</w:t>
      </w:r>
      <w:r>
        <w:rPr>
          <w:rFonts w:eastAsia="Andale Sans UI"/>
          <w:i w:val="0"/>
          <w:kern w:val="1"/>
          <w:sz w:val="24"/>
          <w:szCs w:val="24"/>
          <w:lang/>
        </w:rPr>
        <w:t>ъявить при</w:t>
      </w:r>
      <w:r>
        <w:rPr>
          <w:rFonts w:eastAsia="Andale Sans UI"/>
          <w:i w:val="0"/>
          <w:kern w:val="1"/>
          <w:sz w:val="24"/>
          <w:szCs w:val="24"/>
          <w:lang/>
        </w:rPr>
        <w:t>ё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м предложений по дополнению состава избирательной комиссии Белозерского сельсовета  до  </w:t>
      </w:r>
      <w:r>
        <w:rPr>
          <w:rFonts w:eastAsia="Andale Sans UI"/>
          <w:i w:val="0"/>
          <w:kern w:val="1"/>
          <w:sz w:val="24"/>
          <w:szCs w:val="24"/>
          <w:lang/>
        </w:rPr>
        <w:t>27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</w:t>
      </w:r>
      <w:r>
        <w:rPr>
          <w:rFonts w:eastAsia="Andale Sans UI"/>
          <w:i w:val="0"/>
          <w:kern w:val="1"/>
          <w:sz w:val="24"/>
          <w:szCs w:val="24"/>
          <w:lang/>
        </w:rPr>
        <w:t>января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 20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>1</w:t>
      </w:r>
      <w:r>
        <w:rPr>
          <w:rFonts w:eastAsia="Andale Sans UI"/>
          <w:i w:val="0"/>
          <w:kern w:val="1"/>
          <w:sz w:val="24"/>
          <w:szCs w:val="24"/>
          <w:lang/>
        </w:rPr>
        <w:t>6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 года.</w:t>
      </w:r>
    </w:p>
    <w:p w:rsidR="00851F1E" w:rsidRPr="00405F21" w:rsidRDefault="00851F1E" w:rsidP="00851F1E">
      <w:pPr>
        <w:widowControl w:val="0"/>
        <w:suppressAutoHyphens/>
        <w:jc w:val="both"/>
        <w:rPr>
          <w:rFonts w:eastAsia="Andale Sans UI"/>
          <w:i w:val="0"/>
          <w:kern w:val="1"/>
          <w:sz w:val="24"/>
          <w:szCs w:val="24"/>
          <w:lang/>
        </w:rPr>
      </w:pPr>
    </w:p>
    <w:p w:rsidR="00851F1E" w:rsidRPr="00405F21" w:rsidRDefault="00851F1E" w:rsidP="00851F1E">
      <w:pPr>
        <w:widowControl w:val="0"/>
        <w:tabs>
          <w:tab w:val="left" w:pos="720"/>
        </w:tabs>
        <w:suppressAutoHyphens/>
        <w:jc w:val="both"/>
        <w:rPr>
          <w:rFonts w:eastAsia="Andale Sans UI"/>
          <w:i w:val="0"/>
          <w:kern w:val="1"/>
          <w:sz w:val="24"/>
          <w:szCs w:val="24"/>
          <w:lang/>
        </w:rPr>
      </w:pP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       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</w:t>
      </w:r>
      <w:r>
        <w:rPr>
          <w:rFonts w:eastAsia="Andale Sans UI"/>
          <w:i w:val="0"/>
          <w:kern w:val="1"/>
          <w:sz w:val="24"/>
          <w:szCs w:val="24"/>
          <w:lang/>
        </w:rPr>
        <w:t xml:space="preserve">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2. </w:t>
      </w:r>
      <w:r>
        <w:rPr>
          <w:rFonts w:eastAsia="Andale Sans UI"/>
          <w:i w:val="0"/>
          <w:kern w:val="1"/>
          <w:sz w:val="24"/>
          <w:szCs w:val="24"/>
          <w:lang/>
        </w:rPr>
        <w:t xml:space="preserve">Настоящее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>решение обнародовать в порядке</w:t>
      </w:r>
      <w:r>
        <w:rPr>
          <w:rFonts w:eastAsia="Andale Sans UI"/>
          <w:i w:val="0"/>
          <w:kern w:val="1"/>
          <w:sz w:val="24"/>
          <w:szCs w:val="24"/>
          <w:lang/>
        </w:rPr>
        <w:t>,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>установленном Уставом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 xml:space="preserve"> Белозерского сельсовета</w:t>
      </w:r>
      <w:r>
        <w:rPr>
          <w:rFonts w:eastAsia="Andale Sans UI"/>
          <w:i w:val="0"/>
          <w:kern w:val="1"/>
          <w:sz w:val="24"/>
          <w:szCs w:val="24"/>
          <w:lang/>
        </w:rPr>
        <w:t xml:space="preserve"> Белозерского района Курганской области</w:t>
      </w:r>
      <w:r w:rsidRPr="00405F21">
        <w:rPr>
          <w:rFonts w:eastAsia="Andale Sans UI"/>
          <w:i w:val="0"/>
          <w:kern w:val="1"/>
          <w:sz w:val="24"/>
          <w:szCs w:val="24"/>
          <w:lang/>
        </w:rPr>
        <w:t>.</w:t>
      </w:r>
    </w:p>
    <w:p w:rsidR="00851F1E" w:rsidRPr="00405F21" w:rsidRDefault="00851F1E" w:rsidP="00851F1E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/>
        </w:rPr>
      </w:pPr>
    </w:p>
    <w:p w:rsidR="00851F1E" w:rsidRPr="00405F21" w:rsidRDefault="00851F1E" w:rsidP="00851F1E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/>
        </w:rPr>
      </w:pPr>
    </w:p>
    <w:p w:rsidR="00851F1E" w:rsidRPr="00405F21" w:rsidRDefault="00851F1E" w:rsidP="00851F1E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/>
        </w:rPr>
      </w:pPr>
    </w:p>
    <w:p w:rsidR="00851F1E" w:rsidRPr="00405F21" w:rsidRDefault="00851F1E" w:rsidP="00851F1E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/>
        </w:rPr>
      </w:pPr>
    </w:p>
    <w:p w:rsidR="00851F1E" w:rsidRDefault="00851F1E" w:rsidP="00851F1E">
      <w:pPr>
        <w:rPr>
          <w:i w:val="0"/>
          <w:sz w:val="24"/>
          <w:szCs w:val="24"/>
        </w:rPr>
      </w:pPr>
    </w:p>
    <w:p w:rsidR="00851F1E" w:rsidRDefault="00851F1E" w:rsidP="00851F1E">
      <w:pPr>
        <w:tabs>
          <w:tab w:val="left" w:pos="709"/>
          <w:tab w:val="left" w:pos="851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Председатель Белозерской сельской Думы                                                          И.В. Попов</w:t>
      </w:r>
    </w:p>
    <w:p w:rsidR="00851F1E" w:rsidRDefault="00851F1E" w:rsidP="00851F1E">
      <w:pPr>
        <w:rPr>
          <w:i w:val="0"/>
          <w:sz w:val="24"/>
          <w:szCs w:val="24"/>
        </w:rPr>
      </w:pPr>
    </w:p>
    <w:p w:rsidR="00851F1E" w:rsidRDefault="00851F1E" w:rsidP="00851F1E">
      <w:pPr>
        <w:spacing w:before="120"/>
        <w:rPr>
          <w:i w:val="0"/>
          <w:sz w:val="24"/>
          <w:szCs w:val="24"/>
        </w:rPr>
      </w:pPr>
    </w:p>
    <w:p w:rsidR="00851F1E" w:rsidRDefault="00851F1E" w:rsidP="00851F1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Глава Белозерского сельсовета                                                                              П.Г. Сахаров</w:t>
      </w:r>
    </w:p>
    <w:p w:rsidR="00851F1E" w:rsidRDefault="00851F1E" w:rsidP="00851F1E">
      <w:pPr>
        <w:rPr>
          <w:i w:val="0"/>
          <w:sz w:val="24"/>
          <w:szCs w:val="24"/>
        </w:rPr>
      </w:pPr>
    </w:p>
    <w:p w:rsidR="00851F1E" w:rsidRDefault="00851F1E" w:rsidP="00851F1E">
      <w:pPr>
        <w:rPr>
          <w:i w:val="0"/>
          <w:sz w:val="24"/>
          <w:szCs w:val="24"/>
        </w:rPr>
      </w:pPr>
    </w:p>
    <w:p w:rsidR="00851F1E" w:rsidRDefault="00851F1E" w:rsidP="00851F1E">
      <w:pPr>
        <w:rPr>
          <w:i w:val="0"/>
          <w:sz w:val="24"/>
          <w:szCs w:val="24"/>
        </w:rPr>
      </w:pPr>
    </w:p>
    <w:p w:rsidR="00851F1E" w:rsidRDefault="00851F1E" w:rsidP="00851F1E">
      <w:pPr>
        <w:rPr>
          <w:i w:val="0"/>
          <w:sz w:val="24"/>
          <w:szCs w:val="24"/>
        </w:rPr>
      </w:pPr>
    </w:p>
    <w:p w:rsidR="00851F1E" w:rsidRDefault="00851F1E" w:rsidP="00851F1E">
      <w:pPr>
        <w:rPr>
          <w:i w:val="0"/>
          <w:sz w:val="24"/>
          <w:szCs w:val="24"/>
        </w:rPr>
      </w:pPr>
    </w:p>
    <w:p w:rsidR="002D55AD" w:rsidRDefault="002D55AD">
      <w:bookmarkStart w:id="0" w:name="_GoBack"/>
      <w:bookmarkEnd w:id="0"/>
    </w:p>
    <w:sectPr w:rsidR="002D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1"/>
    <w:rsid w:val="002D55AD"/>
    <w:rsid w:val="00851F1E"/>
    <w:rsid w:val="00A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1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1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2015-12-30T06:25:00Z</dcterms:created>
  <dcterms:modified xsi:type="dcterms:W3CDTF">2015-12-30T06:25:00Z</dcterms:modified>
</cp:coreProperties>
</file>